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1D0AC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 w14:paraId="2B829EA5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全国文化和旅游干部素质能力提升工程</w:t>
      </w:r>
    </w:p>
    <w:p w14:paraId="29D232E5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  <w:t>2025年实施项目</w:t>
      </w:r>
    </w:p>
    <w:p w14:paraId="7A9DE8F0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（供2026年申报单位参考）</w:t>
      </w:r>
      <w:bookmarkEnd w:id="0"/>
    </w:p>
    <w:tbl>
      <w:tblPr>
        <w:tblStyle w:val="4"/>
        <w:tblW w:w="1042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5313"/>
        <w:gridCol w:w="4257"/>
      </w:tblGrid>
      <w:tr w14:paraId="3871F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24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7B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班次名称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8A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申报单位</w:t>
            </w:r>
          </w:p>
        </w:tc>
      </w:tr>
      <w:tr w14:paraId="443BE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09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1B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全国文化和旅游干部素质能力提升工程——吐鲁番市文旅深度融合高质量发展专题研讨班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A7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中共吐鲁番市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委员会党校</w:t>
            </w:r>
          </w:p>
        </w:tc>
      </w:tr>
      <w:tr w14:paraId="6CD0D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80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64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全国文化和旅游干部素质能力提升工程——广安市2025年文旅高质量发展专题培训班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37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广安市文化广播电视和旅游局 </w:t>
            </w:r>
          </w:p>
        </w:tc>
      </w:tr>
      <w:tr w14:paraId="39BAA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BE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1D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全国文化和旅游干部素质能力提升工程——2025年青海省文化和旅游局长培训班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5B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文化和旅游部人事司</w:t>
            </w:r>
          </w:p>
        </w:tc>
      </w:tr>
      <w:tr w14:paraId="588D6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5F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65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全国文化和旅游干部素质能力提升工程——全国博物馆馆长铸牢中华民族共同体意识示范培训班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8B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国家民族事务委员会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国家文物局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中央文化和旅游管理干部学院</w:t>
            </w:r>
          </w:p>
        </w:tc>
      </w:tr>
      <w:tr w14:paraId="057BC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5C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71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全国文化和旅游干部素质能力提升工程——周宁县文旅高质量发展专题培训班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91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中共周宁县委组织部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周宁县文体和旅游局</w:t>
            </w:r>
          </w:p>
        </w:tc>
      </w:tr>
      <w:tr w14:paraId="6CC20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4F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C7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全国文化和旅游干部素质能力提升工程——新疆维吾尔自治区文旅融合发展专题培训班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20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文化和旅游部人事司</w:t>
            </w:r>
          </w:p>
        </w:tc>
      </w:tr>
      <w:tr w14:paraId="66DF0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60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A4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全国文化和旅游干部素质能力提升工程——通辽市北疆文化文艺创作提升培训班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66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通辽市文化和旅游局</w:t>
            </w:r>
          </w:p>
        </w:tc>
      </w:tr>
      <w:tr w14:paraId="3266C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D8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45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全国文化和旅游干部素质能力提升工程——山东省公共图书馆业务能力提升培训班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B2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山东省图书馆</w:t>
            </w:r>
          </w:p>
        </w:tc>
      </w:tr>
      <w:tr w14:paraId="62684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55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BD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全国文化和旅游干部素质能力提升工程——海南省文艺院团运营推广能力提升培训班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26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海南省旅游和文化广电体育厅</w:t>
            </w:r>
          </w:p>
        </w:tc>
      </w:tr>
      <w:tr w14:paraId="0DD4A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12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6B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全国文化和旅游干部素质能力提升工程——广东省文化和旅游“十五五”规划编制暨法治建设培训班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51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广东省文化和旅游厅</w:t>
            </w:r>
          </w:p>
        </w:tc>
      </w:tr>
    </w:tbl>
    <w:p w14:paraId="3B47BDD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br w:type="page"/>
      </w:r>
    </w:p>
    <w:tbl>
      <w:tblPr>
        <w:tblStyle w:val="4"/>
        <w:tblW w:w="1042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5313"/>
        <w:gridCol w:w="4257"/>
      </w:tblGrid>
      <w:tr w14:paraId="681EC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4E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C5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全国文化和旅游干部素质能力提升工程——2025年全国美术馆馆长培训班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97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文化和旅游部艺术司</w:t>
            </w:r>
          </w:p>
        </w:tc>
      </w:tr>
      <w:tr w14:paraId="256C8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57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67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全国文化和旅游素质能力提升工程——2025年全国美术馆展览策划培训班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64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文化和旅游部艺术司</w:t>
            </w:r>
          </w:p>
        </w:tc>
      </w:tr>
      <w:tr w14:paraId="6BCED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CC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C4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全国文化和旅游干部素质能力提升工程——甘肃省2025年文化人才专项群众文化类人才培养班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29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甘肃省文化和旅游厅</w:t>
            </w:r>
          </w:p>
        </w:tc>
      </w:tr>
      <w:tr w14:paraId="04D45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79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4A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全国文化和旅游干部素质能力提升工程——宁德市文化和旅游深度融合发展专题培训班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F1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宁德市文化和旅游局</w:t>
            </w:r>
          </w:p>
        </w:tc>
      </w:tr>
      <w:tr w14:paraId="77791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9C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34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全国文化和旅游干部素质能力提升工程——霞浦县文旅融合促进乡村振兴专题培训班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4D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霞浦县文体和旅游局</w:t>
            </w:r>
          </w:p>
        </w:tc>
      </w:tr>
      <w:tr w14:paraId="13B3B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BF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F4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全国文化和旅游干部素质能力提升工程——第七期戏剧表演与导演研修班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53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中国戏剧文学学会</w:t>
            </w:r>
          </w:p>
        </w:tc>
      </w:tr>
      <w:tr w14:paraId="33E64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4D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7E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全国文化和旅游素质能力提升工程——2025年全国美术馆公共教育培训班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41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文化和旅游部艺术司</w:t>
            </w:r>
          </w:p>
        </w:tc>
      </w:tr>
      <w:tr w14:paraId="217F1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0F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5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A8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全国文化和旅游干部素质能力提升工程——新疆维吾尔自治区文化和旅游系统艺术业务管理能力提升培训班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33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新疆维吾尔自治区文化和旅游厅</w:t>
            </w:r>
          </w:p>
        </w:tc>
      </w:tr>
      <w:tr w14:paraId="1AB4D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9B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5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41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全国文化和旅游干部素质能力提升工程——2025年全国美术馆藏品管理与研究培训班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80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文化和旅游部艺术司</w:t>
            </w:r>
          </w:p>
        </w:tc>
      </w:tr>
      <w:tr w14:paraId="00D38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94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5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2B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全国文化和旅游干部素质能力提升工程2025年湖南省新文旅发展研修班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30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湖南省文化和旅游厅</w:t>
            </w:r>
          </w:p>
        </w:tc>
      </w:tr>
      <w:tr w14:paraId="1298D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5A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5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E5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全国文化和旅游干部素质能力提升工程——2025年朔州市公共数字文化服务培训班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FE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朔州市文化和旅游局</w:t>
            </w:r>
          </w:p>
        </w:tc>
      </w:tr>
      <w:tr w14:paraId="536DA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30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5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A3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全国文化和旅游干部素质能力提升工程——芜湖市推动文化和旅游融合发展专题培训班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FF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芜湖市文化和旅游局</w:t>
            </w:r>
          </w:p>
        </w:tc>
      </w:tr>
      <w:tr w14:paraId="12B47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A3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5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77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文旅创新案例教学专栏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3C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中央文化和旅游管理干部学院</w:t>
            </w:r>
          </w:p>
        </w:tc>
      </w:tr>
    </w:tbl>
    <w:p w14:paraId="03F23DEC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EB2C2F8"/>
    <w:sectPr>
      <w:footerReference r:id="rId3" w:type="default"/>
      <w:pgSz w:w="11906" w:h="16838"/>
      <w:pgMar w:top="1440" w:right="1797" w:bottom="1440" w:left="1797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5D3C8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FB76C3"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FB76C3"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BD0132"/>
    <w:rsid w:val="5DBD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2025-12-29T02:54:00Z</dcterms:created>
  <dc:creator>star</dc:creator>
  <cp:lastModifiedBy>star</cp:lastModifiedBy>
  <dcterms:modified xsi:type="dcterms:W3CDTF">2025-12-29T02:57:51Z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C3B26925D9A0431B93AF6E284678A832_11</vt:lpwstr>
  </property>
  <property fmtid="{D5CDD505-2E9C-101B-9397-08002B2CF9AE}" pid="4" name="KSOTemplateDocerSaveRecord">
    <vt:lpwstr>eyJoZGlkIjoiNjQ5ZTU0MmQ4ZjllMzIyNjA3MmJjNjlkODJjOWUzOWYiLCJ1c2VySWQiOiIxMDY3NjA1MTc0In0=</vt:lpwstr>
  </property>
</Properties>
</file>